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F8BD9" w14:textId="77777777" w:rsidR="005177D2" w:rsidRPr="0050036A" w:rsidRDefault="005177D2" w:rsidP="005177D2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0036A">
        <w:rPr>
          <w:rFonts w:ascii="Times New Roman" w:hAnsi="Times New Roman" w:cs="Times New Roman"/>
          <w:sz w:val="28"/>
        </w:rPr>
        <w:t>СВЕДЕНИЯ</w:t>
      </w:r>
    </w:p>
    <w:p w14:paraId="175DCDF3" w14:textId="65AB3545" w:rsidR="005177D2" w:rsidRDefault="005177D2" w:rsidP="005177D2">
      <w:pPr>
        <w:jc w:val="center"/>
        <w:rPr>
          <w:rFonts w:ascii="Times New Roman" w:hAnsi="Times New Roman" w:cs="Times New Roman"/>
          <w:sz w:val="28"/>
        </w:rPr>
      </w:pPr>
      <w:r w:rsidRPr="0050036A">
        <w:rPr>
          <w:rFonts w:ascii="Times New Roman" w:hAnsi="Times New Roman" w:cs="Times New Roman"/>
          <w:sz w:val="28"/>
        </w:rPr>
        <w:t xml:space="preserve">О руководителе </w:t>
      </w:r>
      <w:r>
        <w:rPr>
          <w:rFonts w:ascii="Times New Roman" w:hAnsi="Times New Roman" w:cs="Times New Roman"/>
          <w:sz w:val="28"/>
        </w:rPr>
        <w:t>образовательных программ:</w:t>
      </w:r>
    </w:p>
    <w:p w14:paraId="35C4DBE0" w14:textId="28EFECD7" w:rsidR="005177D2" w:rsidRDefault="005177D2" w:rsidP="005177D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38.03.01 Экономика, профиль Финансы и кредит </w:t>
      </w:r>
    </w:p>
    <w:p w14:paraId="5114E9E2" w14:textId="699FB50B" w:rsidR="005177D2" w:rsidRDefault="005177D2" w:rsidP="005177D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38.04.01 Экономика, программа </w:t>
      </w:r>
      <w:r w:rsidRPr="005177D2">
        <w:rPr>
          <w:rFonts w:ascii="Times New Roman" w:hAnsi="Times New Roman" w:cs="Times New Roman"/>
          <w:sz w:val="28"/>
        </w:rPr>
        <w:t>Финансы и инвестиции предприятий</w:t>
      </w:r>
    </w:p>
    <w:p w14:paraId="2C883212" w14:textId="16229CF8" w:rsidR="005177D2" w:rsidRDefault="005177D2" w:rsidP="005177D2">
      <w:pPr>
        <w:jc w:val="center"/>
        <w:rPr>
          <w:rFonts w:ascii="Times New Roman" w:hAnsi="Times New Roman" w:cs="Times New Roman"/>
          <w:sz w:val="28"/>
        </w:rPr>
      </w:pPr>
      <w:r w:rsidRPr="005177D2">
        <w:rPr>
          <w:rFonts w:ascii="Times New Roman" w:hAnsi="Times New Roman" w:cs="Times New Roman"/>
          <w:sz w:val="28"/>
        </w:rPr>
        <w:t>5.2.3 Региональная и отраслевая экономика</w:t>
      </w:r>
      <w:r>
        <w:rPr>
          <w:rFonts w:ascii="Times New Roman" w:hAnsi="Times New Roman" w:cs="Times New Roman"/>
          <w:sz w:val="28"/>
        </w:rPr>
        <w:t>, программа подготовки кадров высшей квалификации</w:t>
      </w:r>
    </w:p>
    <w:p w14:paraId="65634B53" w14:textId="50130FF2" w:rsidR="008A268A" w:rsidRDefault="005177D2" w:rsidP="005177D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Глубоковой Людмиле Геннадьевне</w:t>
      </w:r>
    </w:p>
    <w:p w14:paraId="68308190" w14:textId="4DBB677A" w:rsidR="005177D2" w:rsidRDefault="00813318" w:rsidP="005177D2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Образование. </w:t>
      </w:r>
      <w:r w:rsidR="005177D2" w:rsidRPr="00813318">
        <w:rPr>
          <w:rFonts w:ascii="Times New Roman" w:hAnsi="Times New Roman" w:cs="Times New Roman"/>
          <w:bCs/>
          <w:sz w:val="28"/>
        </w:rPr>
        <w:t>Имеет степень кандидата экономических наук</w:t>
      </w:r>
      <w:r w:rsidR="005177D2" w:rsidRPr="0050036A">
        <w:rPr>
          <w:rFonts w:ascii="Times New Roman" w:hAnsi="Times New Roman" w:cs="Times New Roman"/>
          <w:sz w:val="28"/>
        </w:rPr>
        <w:t xml:space="preserve"> № диплома </w:t>
      </w:r>
      <w:r w:rsidR="000C1762">
        <w:rPr>
          <w:rFonts w:ascii="Times New Roman" w:hAnsi="Times New Roman" w:cs="Times New Roman"/>
          <w:sz w:val="28"/>
        </w:rPr>
        <w:t>ДКН</w:t>
      </w:r>
      <w:r w:rsidR="005177D2" w:rsidRPr="0050036A">
        <w:rPr>
          <w:rFonts w:ascii="Times New Roman" w:hAnsi="Times New Roman" w:cs="Times New Roman"/>
          <w:sz w:val="28"/>
        </w:rPr>
        <w:t xml:space="preserve"> № </w:t>
      </w:r>
      <w:r w:rsidR="005177D2" w:rsidRPr="0050036A">
        <w:rPr>
          <w:rFonts w:ascii="Times New Roman" w:hAnsi="Times New Roman" w:cs="Times New Roman"/>
          <w:sz w:val="28"/>
        </w:rPr>
        <w:lastRenderedPageBreak/>
        <w:t>0</w:t>
      </w:r>
      <w:r w:rsidR="000C1762">
        <w:rPr>
          <w:rFonts w:ascii="Times New Roman" w:hAnsi="Times New Roman" w:cs="Times New Roman"/>
          <w:sz w:val="28"/>
        </w:rPr>
        <w:t>583167</w:t>
      </w:r>
      <w:r w:rsidR="005177D2" w:rsidRPr="0050036A">
        <w:rPr>
          <w:rFonts w:ascii="Times New Roman" w:hAnsi="Times New Roman" w:cs="Times New Roman"/>
          <w:sz w:val="28"/>
        </w:rPr>
        <w:t xml:space="preserve">, </w:t>
      </w:r>
      <w:r w:rsidR="005177D2">
        <w:rPr>
          <w:rFonts w:ascii="Times New Roman" w:hAnsi="Times New Roman" w:cs="Times New Roman"/>
          <w:sz w:val="28"/>
        </w:rPr>
        <w:t>и</w:t>
      </w:r>
      <w:r w:rsidR="005177D2" w:rsidRPr="0050036A">
        <w:rPr>
          <w:rFonts w:ascii="Times New Roman" w:hAnsi="Times New Roman" w:cs="Times New Roman"/>
          <w:sz w:val="28"/>
        </w:rPr>
        <w:t xml:space="preserve">меет ученое звание доцента по </w:t>
      </w:r>
      <w:r w:rsidR="000C1762">
        <w:rPr>
          <w:rFonts w:ascii="Times New Roman" w:hAnsi="Times New Roman" w:cs="Times New Roman"/>
          <w:sz w:val="28"/>
        </w:rPr>
        <w:t>кафедре бухгалтерского учета, анализа и аудита</w:t>
      </w:r>
      <w:r w:rsidR="005177D2" w:rsidRPr="0050036A">
        <w:rPr>
          <w:rFonts w:ascii="Times New Roman" w:hAnsi="Times New Roman" w:cs="Times New Roman"/>
          <w:sz w:val="28"/>
        </w:rPr>
        <w:t xml:space="preserve"> № ДЦ № 0</w:t>
      </w:r>
      <w:r w:rsidR="000C1762">
        <w:rPr>
          <w:rFonts w:ascii="Times New Roman" w:hAnsi="Times New Roman" w:cs="Times New Roman"/>
          <w:sz w:val="28"/>
        </w:rPr>
        <w:t>38219. Сертифицированный преподаватель Центра Сертифицированного Обучения</w:t>
      </w:r>
      <w:r w:rsidR="004015B5">
        <w:rPr>
          <w:rFonts w:ascii="Times New Roman" w:hAnsi="Times New Roman" w:cs="Times New Roman"/>
          <w:sz w:val="28"/>
        </w:rPr>
        <w:t xml:space="preserve"> «Использование конфигурации «Бухгалтерия предприятия», ред.3.0, номер сертификата </w:t>
      </w:r>
      <w:r w:rsidR="004015B5">
        <w:rPr>
          <w:rFonts w:ascii="Times New Roman" w:hAnsi="Times New Roman" w:cs="Times New Roman"/>
          <w:sz w:val="28"/>
          <w:lang w:val="en-US"/>
        </w:rPr>
        <w:t>CSOBP</w:t>
      </w:r>
      <w:r w:rsidR="004015B5" w:rsidRPr="004015B5">
        <w:rPr>
          <w:rFonts w:ascii="Times New Roman" w:hAnsi="Times New Roman" w:cs="Times New Roman"/>
          <w:sz w:val="28"/>
        </w:rPr>
        <w:t xml:space="preserve"> 301</w:t>
      </w:r>
      <w:r w:rsidR="001D6F65">
        <w:rPr>
          <w:rFonts w:ascii="Times New Roman" w:hAnsi="Times New Roman" w:cs="Times New Roman"/>
          <w:sz w:val="28"/>
        </w:rPr>
        <w:t>2.</w:t>
      </w:r>
    </w:p>
    <w:p w14:paraId="2903C078" w14:textId="77777777" w:rsidR="00813318" w:rsidRDefault="005177D2" w:rsidP="004015B5">
      <w:pPr>
        <w:pStyle w:val="a7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Опыт работы </w:t>
      </w:r>
      <w:r>
        <w:rPr>
          <w:rFonts w:ascii="Times New Roman" w:hAnsi="Times New Roman" w:cs="Times New Roman"/>
          <w:sz w:val="28"/>
        </w:rPr>
        <w:t xml:space="preserve">Общий стаж научно-педагогической деятельности </w:t>
      </w:r>
      <w:r w:rsidR="004015B5" w:rsidRPr="004015B5">
        <w:rPr>
          <w:rFonts w:ascii="Times New Roman" w:hAnsi="Times New Roman" w:cs="Times New Roman"/>
          <w:sz w:val="28"/>
        </w:rPr>
        <w:t>31</w:t>
      </w:r>
      <w:r>
        <w:rPr>
          <w:rFonts w:ascii="Times New Roman" w:hAnsi="Times New Roman" w:cs="Times New Roman"/>
          <w:sz w:val="28"/>
        </w:rPr>
        <w:t xml:space="preserve"> год.</w:t>
      </w:r>
    </w:p>
    <w:p w14:paraId="6B092E1C" w14:textId="418F6CF5" w:rsidR="00813318" w:rsidRDefault="00813318" w:rsidP="004015B5">
      <w:pPr>
        <w:pStyle w:val="a7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813318">
        <w:rPr>
          <w:rFonts w:ascii="Times New Roman" w:hAnsi="Times New Roman" w:cs="Times New Roman"/>
          <w:b/>
          <w:sz w:val="28"/>
        </w:rPr>
        <w:t>Педагогическая и учебно-методическая работа за 5 лет</w:t>
      </w:r>
    </w:p>
    <w:p w14:paraId="4433AED0" w14:textId="45A36919" w:rsidR="004015B5" w:rsidRPr="004015B5" w:rsidRDefault="004015B5" w:rsidP="00813318">
      <w:pPr>
        <w:pStyle w:val="a7"/>
        <w:ind w:left="284"/>
        <w:jc w:val="both"/>
        <w:rPr>
          <w:rFonts w:ascii="Times New Roman" w:hAnsi="Times New Roman" w:cs="Times New Roman"/>
          <w:sz w:val="28"/>
        </w:rPr>
      </w:pPr>
      <w:r w:rsidRPr="004015B5">
        <w:rPr>
          <w:rFonts w:ascii="Times New Roman" w:hAnsi="Times New Roman" w:cs="Times New Roman"/>
          <w:sz w:val="28"/>
        </w:rPr>
        <w:t>Учебная работа осуществля</w:t>
      </w:r>
      <w:r>
        <w:rPr>
          <w:rFonts w:ascii="Times New Roman" w:hAnsi="Times New Roman" w:cs="Times New Roman"/>
          <w:sz w:val="28"/>
        </w:rPr>
        <w:t>ется</w:t>
      </w:r>
      <w:r w:rsidRPr="004015B5">
        <w:rPr>
          <w:rFonts w:ascii="Times New Roman" w:hAnsi="Times New Roman" w:cs="Times New Roman"/>
          <w:sz w:val="28"/>
        </w:rPr>
        <w:t xml:space="preserve"> по следующим направлениям:</w:t>
      </w:r>
    </w:p>
    <w:p w14:paraId="51D3D261" w14:textId="77777777" w:rsidR="00813318" w:rsidRDefault="004015B5" w:rsidP="00813318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BE176B">
        <w:rPr>
          <w:rFonts w:ascii="Times New Roman" w:hAnsi="Times New Roman" w:cs="Times New Roman"/>
          <w:i/>
          <w:iCs/>
          <w:sz w:val="28"/>
        </w:rPr>
        <w:lastRenderedPageBreak/>
        <w:t>- чтение лекций, проведение практических занятий, прием экзаменов и зачетов по дисциплинам:</w:t>
      </w:r>
      <w:r>
        <w:rPr>
          <w:rFonts w:ascii="Times New Roman" w:hAnsi="Times New Roman" w:cs="Times New Roman"/>
          <w:sz w:val="28"/>
        </w:rPr>
        <w:t xml:space="preserve"> </w:t>
      </w:r>
      <w:r w:rsidRPr="004015B5">
        <w:rPr>
          <w:rFonts w:ascii="Times New Roman" w:hAnsi="Times New Roman" w:cs="Times New Roman"/>
          <w:sz w:val="28"/>
        </w:rPr>
        <w:t xml:space="preserve">Современные концепции бухгалтерского учета и отчетности, </w:t>
      </w:r>
      <w:r w:rsidR="005177D2">
        <w:rPr>
          <w:rFonts w:ascii="Times New Roman" w:hAnsi="Times New Roman" w:cs="Times New Roman"/>
          <w:sz w:val="28"/>
        </w:rPr>
        <w:t>Бухгалтерский и налоговый учет, 1С:</w:t>
      </w:r>
      <w:r w:rsidRPr="004015B5">
        <w:rPr>
          <w:rFonts w:ascii="Times New Roman" w:hAnsi="Times New Roman" w:cs="Times New Roman"/>
          <w:sz w:val="28"/>
        </w:rPr>
        <w:t xml:space="preserve"> </w:t>
      </w:r>
      <w:r w:rsidR="005177D2">
        <w:rPr>
          <w:rFonts w:ascii="Times New Roman" w:hAnsi="Times New Roman" w:cs="Times New Roman"/>
          <w:sz w:val="28"/>
        </w:rPr>
        <w:t>Бухгалтерия Комплексный экономический анализ хозяйственной деятельности, Аудит, Международные стандарты финансовой отчетности, Экономика организации и др.</w:t>
      </w:r>
      <w:r w:rsidR="00813318">
        <w:rPr>
          <w:rFonts w:ascii="Times New Roman" w:hAnsi="Times New Roman" w:cs="Times New Roman"/>
          <w:sz w:val="28"/>
        </w:rPr>
        <w:t>;</w:t>
      </w:r>
    </w:p>
    <w:p w14:paraId="3B519A5A" w14:textId="5C2864CD" w:rsidR="00813318" w:rsidRPr="00BE176B" w:rsidRDefault="00813318" w:rsidP="00813318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 w:rsidRPr="00813318">
        <w:rPr>
          <w:rFonts w:ascii="Times New Roman" w:hAnsi="Times New Roman" w:cs="Times New Roman"/>
          <w:sz w:val="28"/>
        </w:rPr>
        <w:t xml:space="preserve">- </w:t>
      </w:r>
      <w:r w:rsidRPr="00BE176B">
        <w:rPr>
          <w:rFonts w:ascii="Times New Roman" w:hAnsi="Times New Roman" w:cs="Times New Roman"/>
          <w:i/>
          <w:iCs/>
          <w:sz w:val="28"/>
        </w:rPr>
        <w:t>консультирование студентов, руководство написанием выпускных квалификационных и курсовых работ;</w:t>
      </w:r>
    </w:p>
    <w:p w14:paraId="27E75B90" w14:textId="5BA4935B" w:rsidR="005177D2" w:rsidRDefault="00813318" w:rsidP="00813318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BE176B">
        <w:rPr>
          <w:rFonts w:ascii="Times New Roman" w:hAnsi="Times New Roman" w:cs="Times New Roman"/>
          <w:i/>
          <w:iCs/>
          <w:sz w:val="28"/>
        </w:rPr>
        <w:t>- прием экзаменов, зачетов, проверка творческих домашних заданий, контрольных работ и рефератов</w:t>
      </w:r>
      <w:r>
        <w:rPr>
          <w:rFonts w:ascii="Times New Roman" w:hAnsi="Times New Roman" w:cs="Times New Roman"/>
          <w:sz w:val="28"/>
        </w:rPr>
        <w:t>.</w:t>
      </w:r>
    </w:p>
    <w:p w14:paraId="50CE6E52" w14:textId="2080DFBE" w:rsidR="00813318" w:rsidRDefault="00813318" w:rsidP="00813318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Учебно-методическая работа осуществляется по следующим направлениям:</w:t>
      </w:r>
    </w:p>
    <w:p w14:paraId="537D2012" w14:textId="53C94EE6" w:rsidR="00813318" w:rsidRPr="00813318" w:rsidRDefault="00813318" w:rsidP="00813318">
      <w:pPr>
        <w:spacing w:after="0"/>
        <w:jc w:val="both"/>
        <w:rPr>
          <w:rFonts w:ascii="Times New Roman" w:hAnsi="Times New Roman" w:cs="Times New Roman"/>
          <w:sz w:val="28"/>
        </w:rPr>
      </w:pPr>
      <w:r w:rsidRPr="00BE176B">
        <w:rPr>
          <w:rFonts w:ascii="Times New Roman" w:hAnsi="Times New Roman" w:cs="Times New Roman"/>
          <w:i/>
          <w:iCs/>
          <w:sz w:val="28"/>
        </w:rPr>
        <w:t xml:space="preserve">- разработка учебного плана </w:t>
      </w:r>
      <w:r w:rsidRPr="00813318">
        <w:rPr>
          <w:rFonts w:ascii="Times New Roman" w:hAnsi="Times New Roman" w:cs="Times New Roman"/>
          <w:sz w:val="28"/>
        </w:rPr>
        <w:t xml:space="preserve">по направлению подготовки бакалавриата 38.03.01 Экономика, профиль </w:t>
      </w:r>
      <w:r>
        <w:rPr>
          <w:rFonts w:ascii="Times New Roman" w:hAnsi="Times New Roman" w:cs="Times New Roman"/>
          <w:sz w:val="28"/>
        </w:rPr>
        <w:t>Финансы и кредит</w:t>
      </w:r>
      <w:r w:rsidRPr="00813318">
        <w:rPr>
          <w:rFonts w:ascii="Times New Roman" w:hAnsi="Times New Roman" w:cs="Times New Roman"/>
          <w:sz w:val="28"/>
        </w:rPr>
        <w:t xml:space="preserve"> (очная</w:t>
      </w:r>
      <w:r>
        <w:rPr>
          <w:rFonts w:ascii="Times New Roman" w:hAnsi="Times New Roman" w:cs="Times New Roman"/>
          <w:sz w:val="28"/>
        </w:rPr>
        <w:t>, очно-заочная</w:t>
      </w:r>
      <w:r w:rsidRPr="00813318">
        <w:rPr>
          <w:rFonts w:ascii="Times New Roman" w:hAnsi="Times New Roman" w:cs="Times New Roman"/>
          <w:sz w:val="28"/>
        </w:rPr>
        <w:t xml:space="preserve"> форма обучения), магистерской программы по направлению 38.04.01 Экономика, программа </w:t>
      </w:r>
      <w:r w:rsidRPr="005177D2">
        <w:rPr>
          <w:rFonts w:ascii="Times New Roman" w:hAnsi="Times New Roman" w:cs="Times New Roman"/>
          <w:sz w:val="28"/>
        </w:rPr>
        <w:t>Финансы и инвестиции предприятий</w:t>
      </w:r>
      <w:r w:rsidRPr="00813318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 xml:space="preserve">очная и </w:t>
      </w:r>
      <w:r w:rsidRPr="00813318">
        <w:rPr>
          <w:rFonts w:ascii="Times New Roman" w:hAnsi="Times New Roman" w:cs="Times New Roman"/>
          <w:sz w:val="28"/>
        </w:rPr>
        <w:t>заочная форма обучения)</w:t>
      </w:r>
      <w:r w:rsidR="001D6F65">
        <w:rPr>
          <w:rFonts w:ascii="Times New Roman" w:hAnsi="Times New Roman" w:cs="Times New Roman"/>
          <w:sz w:val="28"/>
        </w:rPr>
        <w:t xml:space="preserve">, программы подготовки кадров высшей квалификации по направлению </w:t>
      </w:r>
      <w:r w:rsidR="001D6F65" w:rsidRPr="005177D2">
        <w:rPr>
          <w:rFonts w:ascii="Times New Roman" w:hAnsi="Times New Roman" w:cs="Times New Roman"/>
          <w:sz w:val="28"/>
        </w:rPr>
        <w:t>5.2.3 Региональная и отраслевая экономика</w:t>
      </w:r>
      <w:r w:rsidR="001D6F65">
        <w:rPr>
          <w:rFonts w:ascii="Times New Roman" w:hAnsi="Times New Roman" w:cs="Times New Roman"/>
          <w:sz w:val="28"/>
        </w:rPr>
        <w:t>;</w:t>
      </w:r>
    </w:p>
    <w:p w14:paraId="200A77B3" w14:textId="3CD49C6E" w:rsidR="00813318" w:rsidRDefault="00813318" w:rsidP="00813318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BE176B">
        <w:rPr>
          <w:rFonts w:ascii="Times New Roman" w:hAnsi="Times New Roman" w:cs="Times New Roman"/>
          <w:i/>
          <w:iCs/>
          <w:sz w:val="28"/>
        </w:rPr>
        <w:t xml:space="preserve">- подготовка программы </w:t>
      </w:r>
      <w:r w:rsidR="001D6F65" w:rsidRPr="00BE176B">
        <w:rPr>
          <w:rFonts w:ascii="Times New Roman" w:hAnsi="Times New Roman" w:cs="Times New Roman"/>
          <w:i/>
          <w:iCs/>
          <w:sz w:val="28"/>
        </w:rPr>
        <w:t>государственной итоговой аттестации</w:t>
      </w:r>
      <w:r w:rsidR="001D6F65">
        <w:rPr>
          <w:rFonts w:ascii="Times New Roman" w:hAnsi="Times New Roman" w:cs="Times New Roman"/>
          <w:sz w:val="28"/>
        </w:rPr>
        <w:t>, программ производственных практик</w:t>
      </w:r>
      <w:r w:rsidRPr="00813318">
        <w:rPr>
          <w:rFonts w:ascii="Times New Roman" w:hAnsi="Times New Roman" w:cs="Times New Roman"/>
          <w:sz w:val="28"/>
        </w:rPr>
        <w:t xml:space="preserve"> по направлениям: </w:t>
      </w:r>
      <w:r w:rsidRPr="00813318">
        <w:rPr>
          <w:rFonts w:ascii="Times New Roman" w:hAnsi="Times New Roman" w:cs="Times New Roman"/>
          <w:sz w:val="28"/>
        </w:rPr>
        <w:lastRenderedPageBreak/>
        <w:t>38.03.01 Экономика, профиль</w:t>
      </w:r>
      <w:r w:rsidR="001D6F65" w:rsidRPr="001D6F65">
        <w:rPr>
          <w:rFonts w:ascii="Times New Roman" w:hAnsi="Times New Roman" w:cs="Times New Roman"/>
          <w:sz w:val="28"/>
        </w:rPr>
        <w:t xml:space="preserve"> </w:t>
      </w:r>
      <w:r w:rsidR="001D6F65">
        <w:rPr>
          <w:rFonts w:ascii="Times New Roman" w:hAnsi="Times New Roman" w:cs="Times New Roman"/>
          <w:sz w:val="28"/>
        </w:rPr>
        <w:t>Финансы и кредит</w:t>
      </w:r>
      <w:r w:rsidRPr="00813318">
        <w:rPr>
          <w:rFonts w:ascii="Times New Roman" w:hAnsi="Times New Roman" w:cs="Times New Roman"/>
          <w:sz w:val="28"/>
        </w:rPr>
        <w:t>, 38.04.01 Экономика, программа</w:t>
      </w:r>
      <w:r w:rsidR="001D6F65">
        <w:rPr>
          <w:rFonts w:ascii="Times New Roman" w:hAnsi="Times New Roman" w:cs="Times New Roman"/>
          <w:sz w:val="28"/>
        </w:rPr>
        <w:t xml:space="preserve"> </w:t>
      </w:r>
      <w:r w:rsidR="001D6F65" w:rsidRPr="005177D2">
        <w:rPr>
          <w:rFonts w:ascii="Times New Roman" w:hAnsi="Times New Roman" w:cs="Times New Roman"/>
          <w:sz w:val="28"/>
        </w:rPr>
        <w:t>Финансы и инвестиции предприятий</w:t>
      </w:r>
      <w:r w:rsidR="001D6F65">
        <w:rPr>
          <w:rFonts w:ascii="Times New Roman" w:hAnsi="Times New Roman" w:cs="Times New Roman"/>
          <w:sz w:val="28"/>
        </w:rPr>
        <w:t xml:space="preserve">, </w:t>
      </w:r>
      <w:r w:rsidR="001D6F65" w:rsidRPr="005177D2">
        <w:rPr>
          <w:rFonts w:ascii="Times New Roman" w:hAnsi="Times New Roman" w:cs="Times New Roman"/>
          <w:sz w:val="28"/>
        </w:rPr>
        <w:t>5.2.3 Региональная и отраслевая экономика</w:t>
      </w:r>
      <w:r w:rsidRPr="00813318">
        <w:rPr>
          <w:rFonts w:ascii="Times New Roman" w:hAnsi="Times New Roman" w:cs="Times New Roman"/>
          <w:sz w:val="28"/>
        </w:rPr>
        <w:t>;</w:t>
      </w:r>
    </w:p>
    <w:p w14:paraId="682C9E05" w14:textId="3319471E" w:rsidR="001D6F65" w:rsidRPr="00BE176B" w:rsidRDefault="001D6F65" w:rsidP="00813318">
      <w:pPr>
        <w:pStyle w:val="a7"/>
        <w:spacing w:after="0"/>
        <w:ind w:left="0"/>
        <w:jc w:val="both"/>
        <w:rPr>
          <w:rFonts w:ascii="Times New Roman" w:hAnsi="Times New Roman" w:cs="Times New Roman"/>
          <w:i/>
          <w:iCs/>
          <w:sz w:val="28"/>
        </w:rPr>
      </w:pPr>
      <w:r w:rsidRPr="00BE176B">
        <w:rPr>
          <w:rFonts w:ascii="Times New Roman" w:hAnsi="Times New Roman" w:cs="Times New Roman"/>
          <w:i/>
          <w:iCs/>
          <w:sz w:val="28"/>
        </w:rPr>
        <w:t>- разработка электронного учебно-методического комплекса по читаемым дисциплинам;</w:t>
      </w:r>
    </w:p>
    <w:p w14:paraId="2690D1C3" w14:textId="27697C01" w:rsidR="003E226C" w:rsidRPr="003E226C" w:rsidRDefault="001D6F65" w:rsidP="003E226C">
      <w:pPr>
        <w:spacing w:after="0"/>
        <w:jc w:val="both"/>
        <w:rPr>
          <w:rFonts w:ascii="Times New Roman" w:hAnsi="Times New Roman" w:cs="Times New Roman"/>
          <w:sz w:val="28"/>
        </w:rPr>
      </w:pPr>
      <w:r w:rsidRPr="00BE176B">
        <w:rPr>
          <w:rFonts w:ascii="Times New Roman" w:hAnsi="Times New Roman" w:cs="Times New Roman"/>
          <w:i/>
          <w:iCs/>
          <w:sz w:val="28"/>
        </w:rPr>
        <w:t>- разработка</w:t>
      </w:r>
      <w:r w:rsidRPr="001D6F65">
        <w:rPr>
          <w:rFonts w:ascii="Times New Roman" w:hAnsi="Times New Roman" w:cs="Times New Roman"/>
          <w:sz w:val="28"/>
        </w:rPr>
        <w:t xml:space="preserve"> </w:t>
      </w:r>
      <w:r w:rsidRPr="00BE176B">
        <w:rPr>
          <w:rFonts w:ascii="Times New Roman" w:hAnsi="Times New Roman" w:cs="Times New Roman"/>
          <w:i/>
          <w:iCs/>
          <w:sz w:val="28"/>
        </w:rPr>
        <w:t>Методических рекомендаций по выполнению курсовой работы</w:t>
      </w:r>
      <w:r w:rsidRPr="001D6F65">
        <w:rPr>
          <w:rFonts w:ascii="Times New Roman" w:hAnsi="Times New Roman" w:cs="Times New Roman"/>
          <w:sz w:val="28"/>
        </w:rPr>
        <w:t xml:space="preserve"> по дисциплине</w:t>
      </w:r>
      <w:r>
        <w:rPr>
          <w:rFonts w:ascii="Times New Roman" w:hAnsi="Times New Roman" w:cs="Times New Roman"/>
          <w:sz w:val="28"/>
        </w:rPr>
        <w:t xml:space="preserve"> </w:t>
      </w:r>
      <w:r w:rsidRPr="001D6F65">
        <w:rPr>
          <w:rFonts w:ascii="Times New Roman" w:hAnsi="Times New Roman" w:cs="Times New Roman"/>
          <w:sz w:val="28"/>
        </w:rPr>
        <w:t xml:space="preserve">Управление финансами организации и отраслей в условиях неопределённости и риска </w:t>
      </w:r>
      <w:r>
        <w:rPr>
          <w:rFonts w:ascii="Times New Roman" w:hAnsi="Times New Roman" w:cs="Times New Roman"/>
          <w:sz w:val="28"/>
        </w:rPr>
        <w:t>д</w:t>
      </w:r>
      <w:r w:rsidRPr="001D6F65">
        <w:rPr>
          <w:rFonts w:ascii="Times New Roman" w:hAnsi="Times New Roman" w:cs="Times New Roman"/>
          <w:sz w:val="28"/>
        </w:rPr>
        <w:t>ля студентов, обучающихся по направлению магистратуры 38.04.01 «Экономика» направление «Финансы и инвести</w:t>
      </w:r>
      <w:r w:rsidRPr="001D6F65">
        <w:rPr>
          <w:rFonts w:ascii="Times New Roman" w:hAnsi="Times New Roman" w:cs="Times New Roman"/>
          <w:sz w:val="28"/>
        </w:rPr>
        <w:lastRenderedPageBreak/>
        <w:t>ции предприятий»</w:t>
      </w:r>
      <w:r w:rsidR="003E226C">
        <w:rPr>
          <w:rFonts w:ascii="Times New Roman" w:hAnsi="Times New Roman" w:cs="Times New Roman"/>
          <w:sz w:val="28"/>
        </w:rPr>
        <w:t>, 2024 г.</w:t>
      </w:r>
      <w:r w:rsidRPr="001D6F65">
        <w:rPr>
          <w:rFonts w:ascii="Times New Roman" w:hAnsi="Times New Roman" w:cs="Times New Roman"/>
          <w:sz w:val="28"/>
        </w:rPr>
        <w:t xml:space="preserve"> (программа подготовки магистров очной и заочной форм обучения)</w:t>
      </w:r>
      <w:r w:rsidR="003E226C">
        <w:rPr>
          <w:rFonts w:ascii="Times New Roman" w:hAnsi="Times New Roman" w:cs="Times New Roman"/>
          <w:sz w:val="28"/>
        </w:rPr>
        <w:t xml:space="preserve">, </w:t>
      </w:r>
      <w:r w:rsidR="003E226C" w:rsidRPr="003E226C">
        <w:rPr>
          <w:rFonts w:ascii="Times New Roman" w:hAnsi="Times New Roman" w:cs="Times New Roman"/>
          <w:sz w:val="28"/>
        </w:rPr>
        <w:t>курсовой работы по дисциплине</w:t>
      </w:r>
      <w:r w:rsidR="003E226C">
        <w:rPr>
          <w:rFonts w:ascii="Times New Roman" w:hAnsi="Times New Roman" w:cs="Times New Roman"/>
          <w:sz w:val="28"/>
        </w:rPr>
        <w:t xml:space="preserve"> </w:t>
      </w:r>
      <w:r w:rsidR="003E226C" w:rsidRPr="003E226C">
        <w:rPr>
          <w:rFonts w:ascii="Times New Roman" w:hAnsi="Times New Roman" w:cs="Times New Roman"/>
          <w:sz w:val="28"/>
        </w:rPr>
        <w:t>Экономика организаций (предприятий)</w:t>
      </w:r>
      <w:r w:rsidR="003E226C">
        <w:rPr>
          <w:rFonts w:ascii="Times New Roman" w:hAnsi="Times New Roman" w:cs="Times New Roman"/>
          <w:sz w:val="28"/>
        </w:rPr>
        <w:t xml:space="preserve"> д</w:t>
      </w:r>
      <w:r w:rsidR="003E226C" w:rsidRPr="003E226C">
        <w:rPr>
          <w:rFonts w:ascii="Times New Roman" w:hAnsi="Times New Roman" w:cs="Times New Roman"/>
          <w:sz w:val="28"/>
        </w:rPr>
        <w:t xml:space="preserve">ля студентов, обучающихся по направлению 38.03.01 </w:t>
      </w:r>
    </w:p>
    <w:p w14:paraId="369A45D5" w14:textId="77777777" w:rsidR="003E226C" w:rsidRDefault="003E226C" w:rsidP="003E226C">
      <w:pPr>
        <w:spacing w:after="0"/>
        <w:jc w:val="both"/>
        <w:rPr>
          <w:rFonts w:ascii="Times New Roman" w:hAnsi="Times New Roman" w:cs="Times New Roman"/>
          <w:sz w:val="28"/>
        </w:rPr>
      </w:pPr>
      <w:r w:rsidRPr="003E226C">
        <w:rPr>
          <w:rFonts w:ascii="Times New Roman" w:hAnsi="Times New Roman" w:cs="Times New Roman"/>
          <w:sz w:val="28"/>
        </w:rPr>
        <w:t>«Экономика» профиль «Финансы и кредит»</w:t>
      </w:r>
      <w:r>
        <w:rPr>
          <w:rFonts w:ascii="Times New Roman" w:hAnsi="Times New Roman" w:cs="Times New Roman"/>
          <w:sz w:val="28"/>
        </w:rPr>
        <w:t xml:space="preserve">, 2024 г. (очная, очно-заочная форма обучения), </w:t>
      </w:r>
      <w:r w:rsidRPr="003E226C">
        <w:rPr>
          <w:rFonts w:ascii="Times New Roman" w:hAnsi="Times New Roman" w:cs="Times New Roman"/>
          <w:sz w:val="28"/>
        </w:rPr>
        <w:t>курсовой работы по дисциплине</w:t>
      </w:r>
      <w:r>
        <w:rPr>
          <w:rFonts w:ascii="Times New Roman" w:hAnsi="Times New Roman" w:cs="Times New Roman"/>
          <w:sz w:val="28"/>
        </w:rPr>
        <w:t xml:space="preserve"> </w:t>
      </w:r>
      <w:r w:rsidRPr="003E226C">
        <w:rPr>
          <w:rFonts w:ascii="Times New Roman" w:hAnsi="Times New Roman" w:cs="Times New Roman"/>
          <w:sz w:val="28"/>
        </w:rPr>
        <w:t>Экономика и управление на предприятии</w:t>
      </w:r>
      <w:r>
        <w:rPr>
          <w:rFonts w:ascii="Times New Roman" w:hAnsi="Times New Roman" w:cs="Times New Roman"/>
          <w:sz w:val="28"/>
        </w:rPr>
        <w:t xml:space="preserve"> д</w:t>
      </w:r>
      <w:r w:rsidRPr="003E226C">
        <w:rPr>
          <w:rFonts w:ascii="Times New Roman" w:hAnsi="Times New Roman" w:cs="Times New Roman"/>
          <w:sz w:val="28"/>
        </w:rPr>
        <w:t>ля студентов, обучающихся по направлению магистратуры 15.04.02 «Технологические машины и оборудование»</w:t>
      </w:r>
      <w:r>
        <w:rPr>
          <w:rFonts w:ascii="Times New Roman" w:hAnsi="Times New Roman" w:cs="Times New Roman"/>
          <w:sz w:val="28"/>
        </w:rPr>
        <w:t xml:space="preserve">, </w:t>
      </w:r>
      <w:r w:rsidRPr="003E226C">
        <w:rPr>
          <w:rFonts w:ascii="Times New Roman" w:hAnsi="Times New Roman" w:cs="Times New Roman"/>
          <w:sz w:val="28"/>
        </w:rPr>
        <w:t>направление магистратуры «Машины и агрегаты металлур</w:t>
      </w:r>
      <w:r w:rsidRPr="003E226C">
        <w:rPr>
          <w:rFonts w:ascii="Times New Roman" w:hAnsi="Times New Roman" w:cs="Times New Roman"/>
          <w:sz w:val="28"/>
        </w:rPr>
        <w:lastRenderedPageBreak/>
        <w:t>гической промышленности»</w:t>
      </w:r>
      <w:r>
        <w:rPr>
          <w:rFonts w:ascii="Times New Roman" w:hAnsi="Times New Roman" w:cs="Times New Roman"/>
          <w:sz w:val="28"/>
        </w:rPr>
        <w:t xml:space="preserve">, 2024 г. </w:t>
      </w:r>
      <w:r w:rsidRPr="003E226C">
        <w:rPr>
          <w:rFonts w:ascii="Times New Roman" w:hAnsi="Times New Roman" w:cs="Times New Roman"/>
          <w:sz w:val="28"/>
        </w:rPr>
        <w:t>(программа подготовки магистратуры очной, заочной форм обучения)</w:t>
      </w:r>
      <w:r>
        <w:rPr>
          <w:rFonts w:ascii="Times New Roman" w:hAnsi="Times New Roman" w:cs="Times New Roman"/>
          <w:sz w:val="28"/>
        </w:rPr>
        <w:t>;</w:t>
      </w:r>
    </w:p>
    <w:p w14:paraId="4FCD5F5B" w14:textId="77777777" w:rsidR="00BE176B" w:rsidRDefault="003E226C" w:rsidP="003E226C">
      <w:pPr>
        <w:spacing w:after="0"/>
        <w:jc w:val="both"/>
        <w:rPr>
          <w:rFonts w:ascii="Times New Roman" w:hAnsi="Times New Roman" w:cs="Times New Roman"/>
          <w:sz w:val="28"/>
        </w:rPr>
      </w:pPr>
      <w:r w:rsidRPr="00BE176B">
        <w:rPr>
          <w:rFonts w:ascii="Times New Roman" w:hAnsi="Times New Roman" w:cs="Times New Roman"/>
          <w:b/>
          <w:bCs/>
          <w:sz w:val="28"/>
        </w:rPr>
        <w:t xml:space="preserve">- </w:t>
      </w:r>
      <w:r w:rsidRPr="00BE176B">
        <w:rPr>
          <w:rFonts w:ascii="Times New Roman" w:hAnsi="Times New Roman" w:cs="Times New Roman"/>
          <w:i/>
          <w:iCs/>
          <w:sz w:val="28"/>
        </w:rPr>
        <w:t>написание учебных пособий:</w:t>
      </w:r>
      <w:r>
        <w:rPr>
          <w:rFonts w:ascii="Times New Roman" w:hAnsi="Times New Roman" w:cs="Times New Roman"/>
          <w:sz w:val="28"/>
        </w:rPr>
        <w:t xml:space="preserve"> </w:t>
      </w:r>
      <w:r w:rsidR="00BE176B">
        <w:rPr>
          <w:rFonts w:ascii="Times New Roman" w:hAnsi="Times New Roman" w:cs="Times New Roman"/>
          <w:sz w:val="28"/>
        </w:rPr>
        <w:t>всего издано 20 учебно-методических пособий в том числе 3 пособия за последние 5 лет.:</w:t>
      </w:r>
    </w:p>
    <w:p w14:paraId="672CB9BF" w14:textId="68AD1315" w:rsidR="00BE176B" w:rsidRPr="00BE176B" w:rsidRDefault="00BE176B" w:rsidP="00BE176B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E176B">
        <w:rPr>
          <w:rFonts w:ascii="Times New Roman" w:hAnsi="Times New Roman" w:cs="Times New Roman"/>
          <w:sz w:val="28"/>
        </w:rPr>
        <w:t>Внутренний контроль бизнес-процессов: учебно-методический комплекс.</w:t>
      </w:r>
      <w:r>
        <w:rPr>
          <w:rFonts w:ascii="Times New Roman" w:hAnsi="Times New Roman" w:cs="Times New Roman"/>
          <w:sz w:val="28"/>
        </w:rPr>
        <w:t xml:space="preserve"> </w:t>
      </w:r>
      <w:r w:rsidRPr="00BE176B">
        <w:rPr>
          <w:rFonts w:ascii="Times New Roman" w:hAnsi="Times New Roman" w:cs="Times New Roman"/>
          <w:sz w:val="28"/>
        </w:rPr>
        <w:t>Барнаул: Изд-во Алт. Ун-та,2019 – 125 с.;</w:t>
      </w:r>
    </w:p>
    <w:p w14:paraId="432249CD" w14:textId="02F0BDC6" w:rsidR="00BE176B" w:rsidRPr="00BE176B" w:rsidRDefault="00BE176B" w:rsidP="00BE176B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E176B">
        <w:rPr>
          <w:rFonts w:ascii="Times New Roman" w:hAnsi="Times New Roman" w:cs="Times New Roman"/>
          <w:sz w:val="28"/>
        </w:rPr>
        <w:t>Налогообложение организаций (практикум)</w:t>
      </w:r>
      <w:r>
        <w:rPr>
          <w:rFonts w:ascii="Times New Roman" w:hAnsi="Times New Roman" w:cs="Times New Roman"/>
          <w:sz w:val="28"/>
        </w:rPr>
        <w:t>.</w:t>
      </w:r>
      <w:r w:rsidRPr="00BE176B">
        <w:rPr>
          <w:rFonts w:ascii="Times New Roman" w:hAnsi="Times New Roman" w:cs="Times New Roman"/>
          <w:sz w:val="28"/>
        </w:rPr>
        <w:t xml:space="preserve"> Барнаул: Принтэкспресс, 2019. – 96 с.</w:t>
      </w:r>
    </w:p>
    <w:p w14:paraId="319D66A7" w14:textId="6CCFAD3F" w:rsidR="00BE176B" w:rsidRPr="00BE176B" w:rsidRDefault="00BE176B" w:rsidP="00BE176B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E176B">
        <w:rPr>
          <w:rFonts w:ascii="Times New Roman" w:hAnsi="Times New Roman" w:cs="Times New Roman"/>
          <w:sz w:val="28"/>
        </w:rPr>
        <w:t>Решение задач линейного программирования и экономико-математический анализ результатов: учебное пособи</w:t>
      </w:r>
      <w:r>
        <w:rPr>
          <w:rFonts w:ascii="Times New Roman" w:hAnsi="Times New Roman" w:cs="Times New Roman"/>
          <w:sz w:val="28"/>
        </w:rPr>
        <w:t xml:space="preserve">. </w:t>
      </w:r>
      <w:r w:rsidRPr="00BE176B">
        <w:rPr>
          <w:rFonts w:ascii="Times New Roman" w:hAnsi="Times New Roman" w:cs="Times New Roman"/>
          <w:sz w:val="28"/>
        </w:rPr>
        <w:t xml:space="preserve">Барнаул: </w:t>
      </w:r>
      <w:r w:rsidRPr="00BE176B">
        <w:rPr>
          <w:rFonts w:ascii="Times New Roman" w:hAnsi="Times New Roman" w:cs="Times New Roman"/>
          <w:sz w:val="28"/>
        </w:rPr>
        <w:lastRenderedPageBreak/>
        <w:t>изд-во АлтГУ,2020 – 120с. ISBN 978-5-7904-2460-1;</w:t>
      </w:r>
    </w:p>
    <w:p w14:paraId="386DAC52" w14:textId="7636418B" w:rsidR="00BE176B" w:rsidRPr="00BE176B" w:rsidRDefault="00BE176B" w:rsidP="00BE176B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E176B">
        <w:rPr>
          <w:rFonts w:ascii="Times New Roman" w:hAnsi="Times New Roman" w:cs="Times New Roman"/>
          <w:sz w:val="28"/>
        </w:rPr>
        <w:t>Налогообложение юридических и физических лиц: учебное пособие</w:t>
      </w:r>
      <w:r>
        <w:rPr>
          <w:rFonts w:ascii="Times New Roman" w:hAnsi="Times New Roman" w:cs="Times New Roman"/>
          <w:sz w:val="28"/>
        </w:rPr>
        <w:t>.</w:t>
      </w:r>
      <w:r w:rsidRPr="00BE176B">
        <w:t xml:space="preserve"> </w:t>
      </w:r>
      <w:r w:rsidRPr="00BE176B">
        <w:rPr>
          <w:rFonts w:ascii="Times New Roman" w:hAnsi="Times New Roman" w:cs="Times New Roman"/>
          <w:sz w:val="28"/>
        </w:rPr>
        <w:t>Москва ; Берлин : Директ-Медиа, 2025. – 224 с. ISBN 978-5-4499-5399-5;</w:t>
      </w:r>
    </w:p>
    <w:p w14:paraId="61F80C24" w14:textId="67DC873E" w:rsidR="00BE176B" w:rsidRPr="00BE176B" w:rsidRDefault="00BE176B" w:rsidP="00BE176B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E176B">
        <w:rPr>
          <w:rFonts w:ascii="Times New Roman" w:hAnsi="Times New Roman" w:cs="Times New Roman"/>
          <w:sz w:val="28"/>
        </w:rPr>
        <w:t>Сборник задач по комплексному анализу хозяйственной деятельности: учебное пособие.</w:t>
      </w:r>
      <w:r w:rsidRPr="00BE176B">
        <w:t xml:space="preserve"> </w:t>
      </w:r>
      <w:r w:rsidRPr="00BE176B">
        <w:rPr>
          <w:rFonts w:ascii="Times New Roman" w:hAnsi="Times New Roman" w:cs="Times New Roman"/>
          <w:sz w:val="28"/>
        </w:rPr>
        <w:t>Министерство науки и высшего образования РФ, Заполярный гос. ун-т им. Н.М. Федоровского. – Норильск: ЗГУ, 2025. – 68 с. – ISBN 978-5-89009-784-2</w:t>
      </w:r>
    </w:p>
    <w:p w14:paraId="71B06C84" w14:textId="57CC12B7" w:rsidR="005177D2" w:rsidRDefault="00BE176B" w:rsidP="00BE176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63BDC8FB" w14:textId="77777777" w:rsidR="005D77B8" w:rsidRPr="005D77B8" w:rsidRDefault="00BE176B" w:rsidP="005D77B8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b/>
          <w:sz w:val="28"/>
        </w:rPr>
      </w:pPr>
      <w:r w:rsidRPr="005D77B8">
        <w:rPr>
          <w:rFonts w:ascii="Times New Roman" w:hAnsi="Times New Roman" w:cs="Times New Roman"/>
          <w:b/>
          <w:sz w:val="28"/>
        </w:rPr>
        <w:t>Научная деятельность</w:t>
      </w:r>
      <w:r w:rsidRPr="005D77B8">
        <w:rPr>
          <w:rFonts w:ascii="Times New Roman" w:hAnsi="Times New Roman" w:cs="Times New Roman"/>
          <w:sz w:val="28"/>
        </w:rPr>
        <w:t xml:space="preserve">: </w:t>
      </w:r>
    </w:p>
    <w:p w14:paraId="1E0256EC" w14:textId="747633E1" w:rsidR="005D77B8" w:rsidRDefault="005D77B8" w:rsidP="005D77B8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П</w:t>
      </w:r>
      <w:r w:rsidRPr="005D77B8">
        <w:rPr>
          <w:rFonts w:ascii="Times New Roman" w:hAnsi="Times New Roman" w:cs="Times New Roman"/>
          <w:bCs/>
          <w:sz w:val="28"/>
        </w:rPr>
        <w:t xml:space="preserve">одготовлено и опубликовано </w:t>
      </w:r>
      <w:r>
        <w:rPr>
          <w:rFonts w:ascii="Times New Roman" w:hAnsi="Times New Roman" w:cs="Times New Roman"/>
          <w:bCs/>
          <w:sz w:val="28"/>
        </w:rPr>
        <w:t xml:space="preserve">95 </w:t>
      </w:r>
      <w:r w:rsidRPr="005D77B8">
        <w:rPr>
          <w:rFonts w:ascii="Times New Roman" w:hAnsi="Times New Roman" w:cs="Times New Roman"/>
          <w:bCs/>
          <w:sz w:val="28"/>
        </w:rPr>
        <w:t xml:space="preserve">статей в индексируемых и рецензируемых изданиях, в том числе </w:t>
      </w:r>
      <w:r>
        <w:rPr>
          <w:rFonts w:ascii="Times New Roman" w:hAnsi="Times New Roman" w:cs="Times New Roman"/>
          <w:bCs/>
          <w:sz w:val="28"/>
        </w:rPr>
        <w:t>11</w:t>
      </w:r>
      <w:r w:rsidRPr="005D77B8">
        <w:rPr>
          <w:rFonts w:ascii="Times New Roman" w:hAnsi="Times New Roman" w:cs="Times New Roman"/>
          <w:bCs/>
          <w:sz w:val="28"/>
        </w:rPr>
        <w:t xml:space="preserve"> статей в изданиях, индексируемых в МБНЦ Web of Science и Scopus, </w:t>
      </w:r>
      <w:r>
        <w:rPr>
          <w:rFonts w:ascii="Times New Roman" w:hAnsi="Times New Roman" w:cs="Times New Roman"/>
          <w:bCs/>
          <w:sz w:val="28"/>
        </w:rPr>
        <w:t>38</w:t>
      </w:r>
      <w:r w:rsidRPr="005D77B8">
        <w:rPr>
          <w:rFonts w:ascii="Times New Roman" w:hAnsi="Times New Roman" w:cs="Times New Roman"/>
          <w:bCs/>
          <w:sz w:val="28"/>
        </w:rPr>
        <w:t xml:space="preserve"> статей в изданиях, включенных в Перечень ВАК;</w:t>
      </w:r>
      <w:r>
        <w:rPr>
          <w:rFonts w:ascii="Times New Roman" w:hAnsi="Times New Roman" w:cs="Times New Roman"/>
          <w:bCs/>
          <w:sz w:val="28"/>
        </w:rPr>
        <w:t xml:space="preserve"> 3 монографии.</w:t>
      </w:r>
    </w:p>
    <w:p w14:paraId="58ADF087" w14:textId="75B13C8A" w:rsidR="00BE176B" w:rsidRPr="005D77B8" w:rsidRDefault="005D77B8" w:rsidP="005D77B8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D77B8">
        <w:rPr>
          <w:rFonts w:ascii="Times New Roman" w:hAnsi="Times New Roman" w:cs="Times New Roman"/>
          <w:bCs/>
          <w:sz w:val="28"/>
        </w:rPr>
        <w:t xml:space="preserve">Подготовлена заявка в Российский фонд фундаментальных исследований «Оценка влияния неэкономических факторов на устойчивое развитие сельских территорий в соответствии с целями в области устойчивого развития» заявка 20-010-00633 А (2020 г.), участие в гранте Совершенствование организационно-экономического механизма </w:t>
      </w:r>
      <w:r w:rsidRPr="005D77B8">
        <w:rPr>
          <w:rFonts w:ascii="Times New Roman" w:hAnsi="Times New Roman" w:cs="Times New Roman"/>
          <w:bCs/>
          <w:sz w:val="28"/>
        </w:rPr>
        <w:lastRenderedPageBreak/>
        <w:t xml:space="preserve">регионального агропромышленного кластера. Руководитель – Семина Л.А., 2018 г. (РФФИ). </w:t>
      </w:r>
      <w:r w:rsidR="00BE176B" w:rsidRPr="005D77B8">
        <w:rPr>
          <w:rFonts w:ascii="Times New Roman" w:hAnsi="Times New Roman" w:cs="Times New Roman"/>
          <w:sz w:val="28"/>
        </w:rPr>
        <w:t>В рамках Лаборатории социальных и экономических исследований участв</w:t>
      </w:r>
      <w:r w:rsidRPr="005D77B8">
        <w:rPr>
          <w:rFonts w:ascii="Times New Roman" w:hAnsi="Times New Roman" w:cs="Times New Roman"/>
          <w:sz w:val="28"/>
        </w:rPr>
        <w:t>ует</w:t>
      </w:r>
      <w:r w:rsidR="00BE176B" w:rsidRPr="005D77B8">
        <w:rPr>
          <w:rFonts w:ascii="Times New Roman" w:hAnsi="Times New Roman" w:cs="Times New Roman"/>
          <w:sz w:val="28"/>
        </w:rPr>
        <w:t xml:space="preserve"> в выполнении прикладных научно-исследовательских работ на темы «Анализ медицинских организаций г. Норильск», «Комплексное исследование уровня подготовки кадров и уровня спроса на кадры в сфере общественного питания в г. Норильске» по заказам АНО «Агентство Развития Норильска»</w:t>
      </w:r>
      <w:r w:rsidRPr="005D77B8">
        <w:rPr>
          <w:rFonts w:ascii="Times New Roman" w:hAnsi="Times New Roman" w:cs="Times New Roman"/>
          <w:sz w:val="28"/>
        </w:rPr>
        <w:t>.</w:t>
      </w:r>
    </w:p>
    <w:p w14:paraId="183FEF8E" w14:textId="3576E6E5" w:rsidR="005177D2" w:rsidRPr="00057ECB" w:rsidRDefault="005177D2" w:rsidP="005177D2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57ECB">
        <w:rPr>
          <w:rFonts w:ascii="Times New Roman" w:hAnsi="Times New Roman" w:cs="Times New Roman"/>
          <w:b/>
          <w:sz w:val="28"/>
        </w:rPr>
        <w:t xml:space="preserve">Публикации за последние </w:t>
      </w:r>
      <w:r w:rsidR="005D77B8">
        <w:rPr>
          <w:rFonts w:ascii="Times New Roman" w:hAnsi="Times New Roman" w:cs="Times New Roman"/>
          <w:b/>
          <w:sz w:val="28"/>
        </w:rPr>
        <w:t>5 лет</w:t>
      </w:r>
      <w:r w:rsidRPr="00057ECB">
        <w:rPr>
          <w:rFonts w:ascii="Times New Roman" w:hAnsi="Times New Roman" w:cs="Times New Roman"/>
          <w:b/>
          <w:sz w:val="28"/>
        </w:rPr>
        <w:t>:</w:t>
      </w:r>
    </w:p>
    <w:p w14:paraId="67D5C7C4" w14:textId="3FE7A918" w:rsidR="005177D2" w:rsidRPr="006076E7" w:rsidRDefault="006076E7" w:rsidP="006076E7">
      <w:pPr>
        <w:jc w:val="both"/>
        <w:rPr>
          <w:rFonts w:ascii="Times New Roman" w:hAnsi="Times New Roman" w:cs="Times New Roman"/>
          <w:sz w:val="28"/>
          <w:lang w:val="en-US"/>
        </w:rPr>
      </w:pPr>
      <w:r w:rsidRPr="006076E7">
        <w:rPr>
          <w:rFonts w:ascii="Times New Roman" w:hAnsi="Times New Roman" w:cs="Times New Roman"/>
          <w:sz w:val="28"/>
          <w:lang w:val="en-US"/>
        </w:rPr>
        <w:t xml:space="preserve">G.M. Poletaev1*, I.V. Zorya2 , R.Y. Rakitin, L.G. Glubokova  The binding energy of impurity atoms c, n, o with edge dislocations and the </w:t>
      </w:r>
      <w:r w:rsidRPr="006076E7">
        <w:rPr>
          <w:rFonts w:ascii="Times New Roman" w:hAnsi="Times New Roman" w:cs="Times New Roman"/>
          <w:sz w:val="28"/>
          <w:lang w:val="en-US"/>
        </w:rPr>
        <w:lastRenderedPageBreak/>
        <w:t>energy of their migration along dislocation core in ni, ag, al/ Materials Physics and Mechanics 44 (2020) 404-410. - March 9, 2020 (Scopus, WoS);</w:t>
      </w:r>
    </w:p>
    <w:p w14:paraId="7C2735FE" w14:textId="354EC99F" w:rsidR="006076E7" w:rsidRPr="006076E7" w:rsidRDefault="006076E7" w:rsidP="006076E7">
      <w:pPr>
        <w:jc w:val="both"/>
        <w:rPr>
          <w:rFonts w:ascii="Times New Roman" w:hAnsi="Times New Roman" w:cs="Times New Roman"/>
          <w:sz w:val="28"/>
          <w:lang w:val="en-US"/>
        </w:rPr>
      </w:pPr>
      <w:r w:rsidRPr="006076E7">
        <w:rPr>
          <w:rFonts w:ascii="Times New Roman" w:hAnsi="Times New Roman" w:cs="Times New Roman"/>
          <w:sz w:val="28"/>
          <w:lang w:val="en-US"/>
        </w:rPr>
        <w:t>L.G. Glubokova, D.V. Kokhanenko,  Lukina, E.V. Izhboldin-Kronberg A.R. Indicators of Sustainable Development Goals in the Rural Territories of Russia. In: IOP Conference Series: Earth and Environmental Science [Internet]; Volume 670, Issue 1, 26 February 2021, DOI: 10.1088/1755-1315/670/1/012059 (Scopus, WoS);</w:t>
      </w:r>
    </w:p>
    <w:p w14:paraId="04FF6BAB" w14:textId="2A99B2AD" w:rsidR="006076E7" w:rsidRDefault="006076E7" w:rsidP="006076E7">
      <w:pPr>
        <w:jc w:val="both"/>
        <w:rPr>
          <w:rFonts w:ascii="Times New Roman" w:hAnsi="Times New Roman" w:cs="Times New Roman"/>
          <w:sz w:val="28"/>
        </w:rPr>
      </w:pPr>
      <w:r w:rsidRPr="006076E7">
        <w:rPr>
          <w:rFonts w:ascii="Times New Roman" w:hAnsi="Times New Roman" w:cs="Times New Roman"/>
          <w:sz w:val="28"/>
          <w:lang w:val="en-US"/>
        </w:rPr>
        <w:t xml:space="preserve">L.G. Glubokova, D.V. Kokhanenko, N.V. Pislegina, A.R. Izhboldin-Kronberg  Analysis </w:t>
      </w:r>
      <w:r w:rsidRPr="006076E7">
        <w:rPr>
          <w:rFonts w:ascii="Times New Roman" w:hAnsi="Times New Roman" w:cs="Times New Roman"/>
          <w:sz w:val="28"/>
          <w:lang w:val="en-US"/>
        </w:rPr>
        <w:lastRenderedPageBreak/>
        <w:t>of state support measures for the timber processing complex of the Altai Republic  In: IOP Conference Series: Earth and Environmental Science (в печати, выход 30 сентября 2021 г.) (Scopus, WoS)</w:t>
      </w:r>
      <w:r>
        <w:rPr>
          <w:rFonts w:ascii="Times New Roman" w:hAnsi="Times New Roman" w:cs="Times New Roman"/>
          <w:sz w:val="28"/>
        </w:rPr>
        <w:t>;</w:t>
      </w:r>
    </w:p>
    <w:p w14:paraId="7289E3AD" w14:textId="78C0E9CE" w:rsidR="006076E7" w:rsidRPr="00C71128" w:rsidRDefault="006076E7" w:rsidP="00C71128">
      <w:pPr>
        <w:jc w:val="both"/>
        <w:rPr>
          <w:rFonts w:ascii="Times New Roman" w:hAnsi="Times New Roman" w:cs="Times New Roman"/>
          <w:sz w:val="28"/>
          <w:lang w:val="en-US"/>
        </w:rPr>
      </w:pPr>
      <w:r w:rsidRPr="006076E7">
        <w:rPr>
          <w:rFonts w:ascii="Times New Roman" w:hAnsi="Times New Roman" w:cs="Times New Roman"/>
          <w:sz w:val="28"/>
          <w:lang w:val="en-US"/>
        </w:rPr>
        <w:t xml:space="preserve">L.G. Glubokova, Polina A. Kosyonkova, Elena V. Silchenko. </w:t>
      </w:r>
      <w:r w:rsidRPr="00C71128">
        <w:rPr>
          <w:rFonts w:ascii="Times New Roman" w:hAnsi="Times New Roman" w:cs="Times New Roman"/>
          <w:sz w:val="28"/>
          <w:lang w:val="en-US"/>
        </w:rPr>
        <w:t>D V Kokhanenko</w:t>
      </w:r>
      <w:r w:rsidR="00C71128" w:rsidRPr="00C71128">
        <w:rPr>
          <w:rFonts w:ascii="Times New Roman" w:hAnsi="Times New Roman" w:cs="Times New Roman"/>
          <w:sz w:val="28"/>
          <w:lang w:val="en-US"/>
        </w:rPr>
        <w:t xml:space="preserve"> «Analysis of the human development index as the main quality of life indicator of the population in Altai territory». In: IOP Conference Series: Earth and Environmental Science [Internet]; Volume 670, Issue 1, 26 February 2021, DOI: 10.1088/1755-1315/670/1/012059 https://iopscience.iop.org/issue/1755-1315/670/1  (Scopus, WoS)</w:t>
      </w:r>
    </w:p>
    <w:p w14:paraId="10B0D8A8" w14:textId="21D6BC80" w:rsidR="00C71128" w:rsidRDefault="00C71128" w:rsidP="00C71128">
      <w:pPr>
        <w:jc w:val="both"/>
        <w:rPr>
          <w:rFonts w:ascii="Times New Roman" w:hAnsi="Times New Roman" w:cs="Times New Roman"/>
          <w:sz w:val="28"/>
        </w:rPr>
      </w:pPr>
      <w:r w:rsidRPr="006076E7">
        <w:rPr>
          <w:rFonts w:ascii="Times New Roman" w:hAnsi="Times New Roman" w:cs="Times New Roman"/>
          <w:sz w:val="28"/>
          <w:lang w:val="en-US"/>
        </w:rPr>
        <w:lastRenderedPageBreak/>
        <w:t>L.G. Glubokova</w:t>
      </w:r>
      <w:r w:rsidRPr="00C71128">
        <w:rPr>
          <w:rFonts w:ascii="Times New Roman" w:hAnsi="Times New Roman" w:cs="Times New Roman"/>
          <w:sz w:val="28"/>
          <w:lang w:val="en-US"/>
        </w:rPr>
        <w:t>,D V Kokhanenko and M M Bogdanova «Regulation of the food additives market: world and domestic experience». In: IOP Conference Series: Earth and Environmental Science [Internet]; Volume 670, Issue 1, 26 February 2021, DOI: 10.1088/1755-1315/670/1/012059 https://iopscience.iop.org/issue/1755-1315/670/1  (Scopus, WoS)</w:t>
      </w:r>
    </w:p>
    <w:p w14:paraId="0CBA23D1" w14:textId="66A5367F" w:rsidR="00FC1FCF" w:rsidRPr="00FC1FCF" w:rsidRDefault="00FC1FCF" w:rsidP="00FC1FCF">
      <w:pPr>
        <w:jc w:val="both"/>
        <w:rPr>
          <w:rFonts w:ascii="Times New Roman" w:hAnsi="Times New Roman" w:cs="Times New Roman"/>
          <w:sz w:val="28"/>
          <w:lang w:val="en-US"/>
        </w:rPr>
      </w:pPr>
      <w:r w:rsidRPr="00FC1FCF">
        <w:rPr>
          <w:rFonts w:ascii="Times New Roman" w:hAnsi="Times New Roman" w:cs="Times New Roman"/>
          <w:sz w:val="28"/>
          <w:lang w:val="en-US"/>
        </w:rPr>
        <w:t>Semina L.A., Glubokova L.G., Semikolenova M.N., Glubokov I.O. Controlling as a growth point in the effectiveness of an organization’s management system SHS Web of Conferences. 2021. Т. 110. С. 04004. (Scopus, WoS)</w:t>
      </w:r>
    </w:p>
    <w:p w14:paraId="0CC5AB36" w14:textId="4988DE9D" w:rsidR="00FC1FCF" w:rsidRDefault="00FC1FCF" w:rsidP="00FC1FCF">
      <w:pPr>
        <w:jc w:val="both"/>
        <w:rPr>
          <w:rFonts w:ascii="Times New Roman" w:hAnsi="Times New Roman" w:cs="Times New Roman"/>
          <w:sz w:val="28"/>
        </w:rPr>
      </w:pPr>
      <w:r w:rsidRPr="00FC1FCF">
        <w:rPr>
          <w:rFonts w:ascii="Times New Roman" w:hAnsi="Times New Roman" w:cs="Times New Roman"/>
          <w:sz w:val="28"/>
          <w:lang w:val="en-US"/>
        </w:rPr>
        <w:lastRenderedPageBreak/>
        <w:t>Glubokova L., Kokhanenko D., Pislegina N., Neverov P., Amonov Kh. Тhe role of the eco-financial sector in realizing the sustainable development goals SHS Web of Conferences. 2021. Т. 110. С. 01026.</w:t>
      </w:r>
      <w:r>
        <w:rPr>
          <w:rFonts w:ascii="Times New Roman" w:hAnsi="Times New Roman" w:cs="Times New Roman"/>
          <w:sz w:val="28"/>
        </w:rPr>
        <w:t xml:space="preserve"> </w:t>
      </w:r>
      <w:r w:rsidRPr="00FC1FCF">
        <w:rPr>
          <w:rFonts w:ascii="Times New Roman" w:hAnsi="Times New Roman" w:cs="Times New Roman"/>
          <w:sz w:val="28"/>
          <w:lang w:val="en-US"/>
        </w:rPr>
        <w:t>(Scopus, WoS)</w:t>
      </w:r>
    </w:p>
    <w:p w14:paraId="215440C7" w14:textId="293A0AE8" w:rsidR="00FC1FCF" w:rsidRDefault="00784F3C" w:rsidP="00784F3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Глубокова Л.Г. и др. </w:t>
      </w:r>
      <w:r w:rsidRPr="00784F3C">
        <w:rPr>
          <w:rFonts w:ascii="Times New Roman" w:hAnsi="Times New Roman" w:cs="Times New Roman"/>
          <w:sz w:val="28"/>
        </w:rPr>
        <w:t>Нормативные основы контроля и учета обеспеченности учебниками, примерными программами и занятости выпускников в системе среднего профессионального образования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784F3C">
        <w:rPr>
          <w:rFonts w:ascii="Times New Roman" w:hAnsi="Times New Roman" w:cs="Times New Roman"/>
          <w:sz w:val="28"/>
        </w:rPr>
        <w:t>Управление образованием: теория и практика. 2021. № 1 (41). С. 9-21.</w:t>
      </w:r>
      <w:r>
        <w:rPr>
          <w:rFonts w:ascii="Times New Roman" w:hAnsi="Times New Roman" w:cs="Times New Roman"/>
          <w:sz w:val="28"/>
        </w:rPr>
        <w:t xml:space="preserve"> </w:t>
      </w:r>
      <w:r w:rsidRPr="00784F3C">
        <w:rPr>
          <w:rFonts w:ascii="Times New Roman" w:hAnsi="Times New Roman" w:cs="Times New Roman"/>
          <w:sz w:val="28"/>
        </w:rPr>
        <w:t>(журнал из перечня ВАК)</w:t>
      </w:r>
    </w:p>
    <w:p w14:paraId="3927C98F" w14:textId="123CDD29" w:rsidR="00784F3C" w:rsidRDefault="00784F3C" w:rsidP="00784F3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Глубокова Л.Г. </w:t>
      </w:r>
      <w:r w:rsidRPr="00784F3C">
        <w:rPr>
          <w:rFonts w:ascii="Times New Roman" w:hAnsi="Times New Roman" w:cs="Times New Roman"/>
          <w:sz w:val="28"/>
        </w:rPr>
        <w:t>Левичева С.В., Косенкова П.А.</w:t>
      </w:r>
      <w:r>
        <w:rPr>
          <w:rFonts w:ascii="Times New Roman" w:hAnsi="Times New Roman" w:cs="Times New Roman"/>
          <w:sz w:val="28"/>
        </w:rPr>
        <w:t xml:space="preserve"> </w:t>
      </w:r>
      <w:r w:rsidRPr="00784F3C">
        <w:rPr>
          <w:rFonts w:ascii="Times New Roman" w:hAnsi="Times New Roman" w:cs="Times New Roman"/>
          <w:sz w:val="28"/>
        </w:rPr>
        <w:t xml:space="preserve">Состояние развития инфраструктуры </w:t>
      </w:r>
      <w:r w:rsidRPr="00784F3C">
        <w:rPr>
          <w:rFonts w:ascii="Times New Roman" w:hAnsi="Times New Roman" w:cs="Times New Roman"/>
          <w:sz w:val="28"/>
        </w:rPr>
        <w:lastRenderedPageBreak/>
        <w:t>сельских территорий Алтайского края</w:t>
      </w:r>
      <w:r>
        <w:rPr>
          <w:rFonts w:ascii="Times New Roman" w:hAnsi="Times New Roman" w:cs="Times New Roman"/>
          <w:sz w:val="28"/>
        </w:rPr>
        <w:t>.</w:t>
      </w:r>
      <w:r w:rsidRPr="00784F3C">
        <w:t xml:space="preserve"> </w:t>
      </w:r>
      <w:r w:rsidRPr="00784F3C">
        <w:rPr>
          <w:rFonts w:ascii="Times New Roman" w:hAnsi="Times New Roman" w:cs="Times New Roman"/>
          <w:sz w:val="28"/>
        </w:rPr>
        <w:t>Экономические науки.2023. № 12. с. 94-99</w:t>
      </w:r>
      <w:r>
        <w:rPr>
          <w:rFonts w:ascii="Times New Roman" w:hAnsi="Times New Roman" w:cs="Times New Roman"/>
          <w:sz w:val="28"/>
        </w:rPr>
        <w:t xml:space="preserve"> </w:t>
      </w:r>
      <w:r w:rsidRPr="00784F3C">
        <w:rPr>
          <w:rFonts w:ascii="Times New Roman" w:hAnsi="Times New Roman" w:cs="Times New Roman"/>
          <w:sz w:val="28"/>
        </w:rPr>
        <w:t>(журнал из перечня ВАК)</w:t>
      </w:r>
    </w:p>
    <w:p w14:paraId="6368AEFD" w14:textId="00154469" w:rsidR="00784F3C" w:rsidRDefault="00784F3C" w:rsidP="00784F3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Глубокова Л.Г. </w:t>
      </w:r>
      <w:r w:rsidRPr="00784F3C">
        <w:rPr>
          <w:rFonts w:ascii="Times New Roman" w:hAnsi="Times New Roman" w:cs="Times New Roman"/>
          <w:sz w:val="28"/>
        </w:rPr>
        <w:t>Левичева С.В., Косенкова П.А.</w:t>
      </w:r>
      <w:r>
        <w:rPr>
          <w:rFonts w:ascii="Times New Roman" w:hAnsi="Times New Roman" w:cs="Times New Roman"/>
          <w:sz w:val="28"/>
        </w:rPr>
        <w:t xml:space="preserve"> </w:t>
      </w:r>
      <w:r w:rsidRPr="00784F3C">
        <w:rPr>
          <w:rFonts w:ascii="Times New Roman" w:hAnsi="Times New Roman" w:cs="Times New Roman"/>
          <w:sz w:val="28"/>
        </w:rPr>
        <w:t>Внутрирегиональная и межрегиональная миграция населения Алтайского края</w:t>
      </w:r>
      <w:r>
        <w:rPr>
          <w:rFonts w:ascii="Times New Roman" w:hAnsi="Times New Roman" w:cs="Times New Roman"/>
          <w:sz w:val="28"/>
        </w:rPr>
        <w:t xml:space="preserve">. </w:t>
      </w:r>
      <w:r w:rsidRPr="00784F3C">
        <w:rPr>
          <w:rFonts w:ascii="Times New Roman" w:hAnsi="Times New Roman" w:cs="Times New Roman"/>
          <w:sz w:val="28"/>
        </w:rPr>
        <w:t>Вестник Алтайской академии экономики и права. 2024. № 11-3. С. 356-363.</w:t>
      </w:r>
      <w:r>
        <w:rPr>
          <w:rFonts w:ascii="Times New Roman" w:hAnsi="Times New Roman" w:cs="Times New Roman"/>
          <w:sz w:val="28"/>
        </w:rPr>
        <w:t xml:space="preserve"> </w:t>
      </w:r>
      <w:r w:rsidRPr="00784F3C">
        <w:rPr>
          <w:rFonts w:ascii="Times New Roman" w:hAnsi="Times New Roman" w:cs="Times New Roman"/>
          <w:sz w:val="28"/>
        </w:rPr>
        <w:t>(журнал из перечня ВАК)</w:t>
      </w:r>
    </w:p>
    <w:p w14:paraId="702E1B16" w14:textId="6586A628" w:rsidR="00784F3C" w:rsidRDefault="00784F3C" w:rsidP="00784F3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Глубокова Л.Г., Глубоков И.О., </w:t>
      </w:r>
      <w:r w:rsidRPr="00784F3C">
        <w:rPr>
          <w:rFonts w:ascii="Times New Roman" w:hAnsi="Times New Roman" w:cs="Times New Roman"/>
          <w:sz w:val="28"/>
        </w:rPr>
        <w:t>Левичева С.В., Косенкова П.А.</w:t>
      </w:r>
      <w:r>
        <w:rPr>
          <w:rFonts w:ascii="Times New Roman" w:hAnsi="Times New Roman" w:cs="Times New Roman"/>
          <w:sz w:val="28"/>
        </w:rPr>
        <w:t xml:space="preserve"> </w:t>
      </w:r>
      <w:r w:rsidRPr="00784F3C">
        <w:rPr>
          <w:rFonts w:ascii="Times New Roman" w:hAnsi="Times New Roman" w:cs="Times New Roman"/>
          <w:sz w:val="28"/>
        </w:rPr>
        <w:t>Определение операционных рисков зон ответственности при внедрении контроллинга в организации</w:t>
      </w:r>
      <w:r>
        <w:rPr>
          <w:rFonts w:ascii="Times New Roman" w:hAnsi="Times New Roman" w:cs="Times New Roman"/>
          <w:sz w:val="28"/>
        </w:rPr>
        <w:t xml:space="preserve"> </w:t>
      </w:r>
      <w:r w:rsidRPr="00784F3C">
        <w:rPr>
          <w:rFonts w:ascii="Times New Roman" w:hAnsi="Times New Roman" w:cs="Times New Roman"/>
          <w:sz w:val="28"/>
        </w:rPr>
        <w:t xml:space="preserve">Вестник Алтайской академии экономики и </w:t>
      </w:r>
      <w:r w:rsidRPr="00784F3C">
        <w:rPr>
          <w:rFonts w:ascii="Times New Roman" w:hAnsi="Times New Roman" w:cs="Times New Roman"/>
          <w:sz w:val="28"/>
        </w:rPr>
        <w:lastRenderedPageBreak/>
        <w:t>права № 2 (часть 1) 2025, стр. 41-50.</w:t>
      </w:r>
      <w:r>
        <w:rPr>
          <w:rFonts w:ascii="Times New Roman" w:hAnsi="Times New Roman" w:cs="Times New Roman"/>
          <w:sz w:val="28"/>
        </w:rPr>
        <w:t xml:space="preserve"> </w:t>
      </w:r>
      <w:r w:rsidRPr="00784F3C">
        <w:rPr>
          <w:rFonts w:ascii="Times New Roman" w:hAnsi="Times New Roman" w:cs="Times New Roman"/>
          <w:sz w:val="28"/>
        </w:rPr>
        <w:t>(журнал из перечня ВАК)</w:t>
      </w:r>
    </w:p>
    <w:p w14:paraId="3B5A41DC" w14:textId="6A60F540" w:rsidR="00784F3C" w:rsidRDefault="00784F3C" w:rsidP="00784F3C">
      <w:pPr>
        <w:jc w:val="both"/>
        <w:rPr>
          <w:rFonts w:ascii="Times New Roman" w:hAnsi="Times New Roman" w:cs="Times New Roman"/>
          <w:sz w:val="28"/>
        </w:rPr>
      </w:pPr>
      <w:r w:rsidRPr="00784F3C">
        <w:rPr>
          <w:rFonts w:ascii="Times New Roman" w:hAnsi="Times New Roman" w:cs="Times New Roman"/>
          <w:sz w:val="28"/>
        </w:rPr>
        <w:t>Глубокова Л.Г. Социальные аспекты устойчивого развития Арктики / Глубокова Л.Г., Доменко Ю.Ю., Шаромова Е.А., Ильина Е.Н., Питинов Д.В., Ларина О.В. Экономика и предпринимательство. 2025. № 6 (179). С. 534-539.– DOI 10.34925/EIP.2025.179.6.095</w:t>
      </w:r>
      <w:r>
        <w:rPr>
          <w:rFonts w:ascii="Times New Roman" w:hAnsi="Times New Roman" w:cs="Times New Roman"/>
          <w:sz w:val="28"/>
        </w:rPr>
        <w:t xml:space="preserve"> </w:t>
      </w:r>
      <w:r w:rsidRPr="00784F3C">
        <w:rPr>
          <w:rFonts w:ascii="Times New Roman" w:hAnsi="Times New Roman" w:cs="Times New Roman"/>
          <w:sz w:val="28"/>
        </w:rPr>
        <w:t>(журнал из перечня ВАК)</w:t>
      </w:r>
      <w:r>
        <w:rPr>
          <w:rFonts w:ascii="Times New Roman" w:hAnsi="Times New Roman" w:cs="Times New Roman"/>
          <w:sz w:val="28"/>
        </w:rPr>
        <w:t>;</w:t>
      </w:r>
    </w:p>
    <w:p w14:paraId="39EBDF80" w14:textId="509E3C71" w:rsidR="00784F3C" w:rsidRDefault="00784F3C" w:rsidP="00784F3C">
      <w:pPr>
        <w:jc w:val="both"/>
        <w:rPr>
          <w:rFonts w:ascii="Times New Roman" w:hAnsi="Times New Roman" w:cs="Times New Roman"/>
          <w:sz w:val="28"/>
        </w:rPr>
      </w:pPr>
      <w:r w:rsidRPr="00784F3C">
        <w:rPr>
          <w:rFonts w:ascii="Times New Roman" w:hAnsi="Times New Roman" w:cs="Times New Roman"/>
          <w:sz w:val="28"/>
        </w:rPr>
        <w:t xml:space="preserve">Глубокова Л.Г. Динамика экономического роста и инфляции в России: прогнозы и вызовы / Доменко Ю.Ю., Торгашова Н.А., Шаромова Е.А., Наумов И.С. Экономика и предпринимательство. 2025. № 7 (180). С. </w:t>
      </w:r>
      <w:r w:rsidRPr="00784F3C">
        <w:rPr>
          <w:rFonts w:ascii="Times New Roman" w:hAnsi="Times New Roman" w:cs="Times New Roman"/>
          <w:sz w:val="28"/>
        </w:rPr>
        <w:lastRenderedPageBreak/>
        <w:t>163-167.– DOI 10.34925/EIP.2025.180.7.024</w:t>
      </w:r>
      <w:r>
        <w:rPr>
          <w:rFonts w:ascii="Times New Roman" w:hAnsi="Times New Roman" w:cs="Times New Roman"/>
          <w:sz w:val="28"/>
        </w:rPr>
        <w:t>;</w:t>
      </w:r>
      <w:r w:rsidRPr="00784F3C">
        <w:rPr>
          <w:rFonts w:ascii="Times New Roman" w:hAnsi="Times New Roman" w:cs="Times New Roman"/>
          <w:sz w:val="28"/>
        </w:rPr>
        <w:t xml:space="preserve"> (журнал из перечня ВАК)</w:t>
      </w:r>
      <w:r>
        <w:rPr>
          <w:rFonts w:ascii="Times New Roman" w:hAnsi="Times New Roman" w:cs="Times New Roman"/>
          <w:sz w:val="28"/>
        </w:rPr>
        <w:t>;</w:t>
      </w:r>
    </w:p>
    <w:p w14:paraId="5E1AB491" w14:textId="0764BD5B" w:rsidR="00784F3C" w:rsidRDefault="00784F3C" w:rsidP="00784F3C">
      <w:pPr>
        <w:jc w:val="both"/>
        <w:rPr>
          <w:rFonts w:ascii="Times New Roman" w:hAnsi="Times New Roman" w:cs="Times New Roman"/>
          <w:sz w:val="28"/>
        </w:rPr>
      </w:pPr>
      <w:r w:rsidRPr="00784F3C">
        <w:rPr>
          <w:rFonts w:ascii="Times New Roman" w:hAnsi="Times New Roman" w:cs="Times New Roman"/>
          <w:sz w:val="28"/>
        </w:rPr>
        <w:t>Глубокова Л.Г. Роль корпоративной культуры в деятельности предприятий  Ю. Ю. Доменко, Л. Г. Глубокова, Д. И. Пашкевич  Учет и контроль. – 2025. – № 9. – С. 3-11. – DOI 10.36871u.i.k.2025.09.01.001. (журнал из перечня ВАК)</w:t>
      </w:r>
      <w:r>
        <w:rPr>
          <w:rFonts w:ascii="Times New Roman" w:hAnsi="Times New Roman" w:cs="Times New Roman"/>
          <w:sz w:val="28"/>
        </w:rPr>
        <w:t>;</w:t>
      </w:r>
    </w:p>
    <w:p w14:paraId="12E0D317" w14:textId="32E472AA" w:rsidR="00784F3C" w:rsidRDefault="00784F3C" w:rsidP="00784F3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Глубокова Л.Г. </w:t>
      </w:r>
      <w:r w:rsidRPr="00784F3C">
        <w:rPr>
          <w:rFonts w:ascii="Times New Roman" w:hAnsi="Times New Roman" w:cs="Times New Roman"/>
          <w:sz w:val="28"/>
        </w:rPr>
        <w:t xml:space="preserve"> Методы совершенствования организационных коммуникаций на предприятии / Ю. Ю. Доменко, Л. Г. Глубокова, А. Л. Чернецкая // Учет и контроль. – 2025. – № 10. – С. 27-36. – DOI 10.36871/u.i.k.2025.10.01.003</w:t>
      </w:r>
      <w:r>
        <w:rPr>
          <w:rFonts w:ascii="Times New Roman" w:hAnsi="Times New Roman" w:cs="Times New Roman"/>
          <w:sz w:val="28"/>
        </w:rPr>
        <w:t xml:space="preserve"> </w:t>
      </w:r>
      <w:r w:rsidRPr="00784F3C">
        <w:rPr>
          <w:rFonts w:ascii="Times New Roman" w:hAnsi="Times New Roman" w:cs="Times New Roman"/>
          <w:sz w:val="28"/>
        </w:rPr>
        <w:t>(журнал из перечня ВАК)</w:t>
      </w:r>
      <w:r>
        <w:rPr>
          <w:rFonts w:ascii="Times New Roman" w:hAnsi="Times New Roman" w:cs="Times New Roman"/>
          <w:sz w:val="28"/>
        </w:rPr>
        <w:t>.</w:t>
      </w:r>
    </w:p>
    <w:p w14:paraId="46180526" w14:textId="5AEB0194" w:rsidR="00CE59ED" w:rsidRPr="00CE59ED" w:rsidRDefault="00CE59ED" w:rsidP="00CE59E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</w:rPr>
      </w:pPr>
      <w:r w:rsidRPr="00CE59ED">
        <w:rPr>
          <w:rFonts w:ascii="Times New Roman" w:hAnsi="Times New Roman" w:cs="Times New Roman"/>
          <w:b/>
          <w:bCs/>
          <w:sz w:val="28"/>
        </w:rPr>
        <w:lastRenderedPageBreak/>
        <w:t>Экспертная деятельность</w:t>
      </w:r>
    </w:p>
    <w:p w14:paraId="0D3FEB3F" w14:textId="49B86C86" w:rsidR="005177D2" w:rsidRDefault="00CE59ED" w:rsidP="00CE59ED">
      <w:pPr>
        <w:jc w:val="both"/>
        <w:rPr>
          <w:rFonts w:ascii="Times New Roman" w:hAnsi="Times New Roman" w:cs="Times New Roman"/>
          <w:sz w:val="28"/>
        </w:rPr>
      </w:pPr>
      <w:r w:rsidRPr="00CE59ED">
        <w:rPr>
          <w:rFonts w:ascii="Times New Roman" w:hAnsi="Times New Roman" w:cs="Times New Roman"/>
          <w:sz w:val="28"/>
        </w:rPr>
        <w:t>Подготовка экспертных заключений комплектов оценочных средств по профессиональным стандартам «Бухгалтер», «Аудитор» по заданию Совета по профессиональным компетенциям финансового рынка (г. Москва)</w:t>
      </w:r>
      <w:r>
        <w:rPr>
          <w:rFonts w:ascii="Times New Roman" w:hAnsi="Times New Roman" w:cs="Times New Roman"/>
          <w:sz w:val="28"/>
        </w:rPr>
        <w:t>;</w:t>
      </w:r>
    </w:p>
    <w:p w14:paraId="752DD66B" w14:textId="6767832D" w:rsidR="00CE59ED" w:rsidRDefault="00CE59ED" w:rsidP="00CE59ED">
      <w:pPr>
        <w:jc w:val="both"/>
        <w:rPr>
          <w:rFonts w:ascii="Times New Roman" w:hAnsi="Times New Roman" w:cs="Times New Roman"/>
          <w:sz w:val="28"/>
        </w:rPr>
      </w:pPr>
      <w:r w:rsidRPr="00CE59ED">
        <w:rPr>
          <w:rFonts w:ascii="Times New Roman" w:hAnsi="Times New Roman" w:cs="Times New Roman"/>
          <w:sz w:val="28"/>
        </w:rPr>
        <w:t xml:space="preserve">Участие в составе рабочей группы в реализации проекта по сопряжению демонстрационного экзамена по стандартам Ворлдскиллс Россия и независимой оценки квалификаций в области финансового рынка, Соавтор  Методики сопряжения демонстрационного экзамена по стандартам Ворлдскиллс Россия и </w:t>
      </w:r>
      <w:r w:rsidRPr="00CE59ED">
        <w:rPr>
          <w:rFonts w:ascii="Times New Roman" w:hAnsi="Times New Roman" w:cs="Times New Roman"/>
          <w:sz w:val="28"/>
        </w:rPr>
        <w:lastRenderedPageBreak/>
        <w:t>независимой оценки квалификаций в области финансового рынка (Совет по профессиональным квалификациям финансового рынка г. Москва, 2020 г.)</w:t>
      </w:r>
      <w:r>
        <w:rPr>
          <w:rFonts w:ascii="Times New Roman" w:hAnsi="Times New Roman" w:cs="Times New Roman"/>
          <w:sz w:val="28"/>
        </w:rPr>
        <w:t>;</w:t>
      </w:r>
    </w:p>
    <w:p w14:paraId="3623460F" w14:textId="3489E064" w:rsidR="00CE59ED" w:rsidRPr="00CE59ED" w:rsidRDefault="00CE59ED" w:rsidP="00CE59ED">
      <w:pPr>
        <w:jc w:val="both"/>
        <w:rPr>
          <w:rFonts w:ascii="Times New Roman" w:hAnsi="Times New Roman" w:cs="Times New Roman"/>
          <w:sz w:val="28"/>
        </w:rPr>
      </w:pPr>
      <w:r w:rsidRPr="00CE59ED">
        <w:rPr>
          <w:rFonts w:ascii="Times New Roman" w:hAnsi="Times New Roman" w:cs="Times New Roman"/>
          <w:sz w:val="28"/>
        </w:rPr>
        <w:t>Участие в составе рабочей группы по разработке ПРОГРАММЫ признания результатов обучения по профессиональным образовательным программам в системе независимой оценки квалификаций (Совет по профессиональным квалификациям финансового рынка г. Москва, 2023 г.)</w:t>
      </w:r>
    </w:p>
    <w:sectPr w:rsidR="00CE59ED" w:rsidRPr="00CE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422E4"/>
    <w:multiLevelType w:val="hybridMultilevel"/>
    <w:tmpl w:val="90D8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A0F3F"/>
    <w:multiLevelType w:val="multilevel"/>
    <w:tmpl w:val="9ECC9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35970A5"/>
    <w:multiLevelType w:val="multilevel"/>
    <w:tmpl w:val="97F88E7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0373D7F"/>
    <w:multiLevelType w:val="hybridMultilevel"/>
    <w:tmpl w:val="1BBC6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58"/>
    <w:rsid w:val="000C1762"/>
    <w:rsid w:val="001D6F65"/>
    <w:rsid w:val="00391518"/>
    <w:rsid w:val="003E226C"/>
    <w:rsid w:val="004015B5"/>
    <w:rsid w:val="00463B49"/>
    <w:rsid w:val="004A5643"/>
    <w:rsid w:val="004D1658"/>
    <w:rsid w:val="0050459F"/>
    <w:rsid w:val="005177D2"/>
    <w:rsid w:val="005D77B8"/>
    <w:rsid w:val="006076E7"/>
    <w:rsid w:val="00784F3C"/>
    <w:rsid w:val="00813318"/>
    <w:rsid w:val="008A268A"/>
    <w:rsid w:val="00B8066D"/>
    <w:rsid w:val="00BE176B"/>
    <w:rsid w:val="00C71128"/>
    <w:rsid w:val="00CE59ED"/>
    <w:rsid w:val="00FC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3A5C"/>
  <w15:chartTrackingRefBased/>
  <w15:docId w15:val="{14ECEB18-36D7-471A-94EF-A1D0B551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7D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1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6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6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1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16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16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16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16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16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16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16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1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1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1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1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1658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4D16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16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1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16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165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77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7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1125</Words>
  <Characters>8613</Characters>
  <Application>Microsoft Office Word</Application>
  <DocSecurity>0</DocSecurity>
  <Lines>156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Глубокова</dc:creator>
  <cp:keywords/>
  <dc:description/>
  <cp:lastModifiedBy>Торгашова Наталья Александровна</cp:lastModifiedBy>
  <cp:revision>2</cp:revision>
  <dcterms:created xsi:type="dcterms:W3CDTF">2025-09-26T06:54:00Z</dcterms:created>
  <dcterms:modified xsi:type="dcterms:W3CDTF">2025-09-26T06:54:00Z</dcterms:modified>
</cp:coreProperties>
</file>